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BBC6CB" w14:textId="77777777" w:rsidR="00FF49E5" w:rsidRPr="00A60D48" w:rsidRDefault="00855EFB" w:rsidP="00FF0BAF">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37/2018</w:t>
      </w:r>
    </w:p>
    <w:p w14:paraId="07C630D1" w14:textId="77777777" w:rsidR="00BA1F40" w:rsidRDefault="00BA1F40" w:rsidP="00FF0BAF">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14:paraId="594B77F3" w14:textId="77777777" w:rsidR="00FF0BAF" w:rsidRPr="00FF0BAF" w:rsidRDefault="00855EFB" w:rsidP="00FF0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r>
        <w:rPr>
          <w:rFonts w:eastAsia="Times New Roman" w:cs="Times New Roman"/>
          <w:b/>
          <w:bCs/>
          <w:color w:val="auto"/>
          <w:sz w:val="28"/>
          <w:szCs w:val="28"/>
          <w:lang w:val="en-GB" w:eastAsia="en-US"/>
        </w:rPr>
        <w:t>Agriculture drones will boom within five years</w:t>
      </w:r>
    </w:p>
    <w:p w14:paraId="3F457DB1" w14:textId="77777777" w:rsidR="00FF0BAF" w:rsidRPr="00FF0BAF" w:rsidRDefault="00FF0BAF" w:rsidP="00FF0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14:paraId="67F3D606" w14:textId="7AD2406C" w:rsidR="00FF0BAF" w:rsidRPr="00FF0BAF" w:rsidRDefault="00855EFB" w:rsidP="00FF0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Pr>
          <w:rFonts w:eastAsia="Times New Roman" w:cs="Times New Roman"/>
          <w:color w:val="auto"/>
          <w:lang w:val="en-GB" w:eastAsia="en-US"/>
        </w:rPr>
        <w:t xml:space="preserve">By 2023, agriculture </w:t>
      </w:r>
      <w:r>
        <w:rPr>
          <w:rFonts w:eastAsia="Times New Roman" w:cs="Times New Roman"/>
          <w:color w:val="auto"/>
          <w:lang w:val="en-GB" w:eastAsia="en-US"/>
        </w:rPr>
        <w:t>could become the second largest user of drones in the world. The forecast comes from the conference "New technologies and greater efficiency. Agriculture today uses drones", promoted by Dronitaly at EIMA, the world exhibition of agricultural machinery in B</w:t>
      </w:r>
      <w:r>
        <w:rPr>
          <w:rFonts w:eastAsia="Times New Roman" w:cs="Times New Roman"/>
          <w:color w:val="auto"/>
          <w:lang w:val="en-GB" w:eastAsia="en-US"/>
        </w:rPr>
        <w:t>ologna. As Dronitaly explains in a note, already today "the use of drones in agriculture has drawn attention to the need to reinvent traditional professional figures in the sector to bring agriculture towards the 4.0. era". In the context of climate change</w:t>
      </w:r>
      <w:r>
        <w:rPr>
          <w:rFonts w:eastAsia="Times New Roman" w:cs="Times New Roman"/>
          <w:color w:val="auto"/>
          <w:lang w:val="en-GB" w:eastAsia="en-US"/>
        </w:rPr>
        <w:t xml:space="preserve">, drones can prove to be valuable allies of farming communities, as well as all the tools and technologies that allow accurate, rapid and timely information to be gathered. Today, for example, drones are particularly useful in the cultivation of melons to </w:t>
      </w:r>
      <w:r>
        <w:rPr>
          <w:rFonts w:eastAsia="Times New Roman" w:cs="Times New Roman"/>
          <w:color w:val="auto"/>
          <w:lang w:val="en-GB" w:eastAsia="en-US"/>
        </w:rPr>
        <w:t xml:space="preserve">map </w:t>
      </w:r>
      <w:r>
        <w:rPr>
          <w:rFonts w:eastAsia="Times New Roman" w:cs="Times New Roman"/>
          <w:color w:val="auto"/>
          <w:lang w:val="en-GB" w:eastAsia="en-US"/>
        </w:rPr>
        <w:t>weeds and e</w:t>
      </w:r>
      <w:bookmarkStart w:id="0" w:name="_GoBack"/>
      <w:bookmarkEnd w:id="0"/>
      <w:r>
        <w:rPr>
          <w:rFonts w:eastAsia="Times New Roman" w:cs="Times New Roman"/>
          <w:color w:val="auto"/>
          <w:lang w:val="en-GB" w:eastAsia="en-US"/>
        </w:rPr>
        <w:t>valuate the degree of ripeness of the fruit.</w:t>
      </w:r>
    </w:p>
    <w:p w14:paraId="1066A582" w14:textId="77777777" w:rsidR="00195673" w:rsidRDefault="00195673" w:rsidP="00FF0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14:paraId="4CE83355" w14:textId="77777777" w:rsidR="00195673" w:rsidRDefault="00195673" w:rsidP="00FF0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14:paraId="03062C2F" w14:textId="77777777" w:rsidR="009F01B8" w:rsidRPr="009F01B8" w:rsidRDefault="00855EFB" w:rsidP="00FF0BA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10 November 2018</w:t>
      </w:r>
    </w:p>
    <w:p w14:paraId="1ED9B48F" w14:textId="77777777"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14:paraId="20F08F3F" w14:textId="77777777" w:rsidR="00F547F8" w:rsidRPr="00D17135" w:rsidRDefault="00F547F8" w:rsidP="008F5ED7">
      <w:pPr>
        <w:ind w:left="-284" w:right="-433"/>
        <w:jc w:val="both"/>
        <w:rPr>
          <w:b/>
          <w:lang w:val="it-IT"/>
        </w:rPr>
      </w:pP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2AE90" w14:textId="77777777" w:rsidR="00855EFB" w:rsidRDefault="00855EFB">
      <w:r>
        <w:separator/>
      </w:r>
    </w:p>
  </w:endnote>
  <w:endnote w:type="continuationSeparator" w:id="0">
    <w:p w14:paraId="3CC7FE9E" w14:textId="77777777" w:rsidR="00855EFB" w:rsidRDefault="008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C147" w14:textId="77777777" w:rsidR="00B218DA" w:rsidRDefault="00B2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2597" w14:textId="77777777" w:rsidR="00FF49E5" w:rsidRDefault="00855EFB">
    <w:pPr>
      <w:pStyle w:val="Footer"/>
      <w:tabs>
        <w:tab w:val="clear" w:pos="9638"/>
        <w:tab w:val="right" w:pos="9612"/>
      </w:tabs>
      <w:jc w:val="right"/>
    </w:pPr>
    <w:r>
      <w:fldChar w:fldCharType="begin"/>
    </w:r>
    <w:r>
      <w:instrText xml:space="preserve"> PAGE </w:instrText>
    </w:r>
    <w:r>
      <w:fldChar w:fldCharType="separate"/>
    </w:r>
    <w:r w:rsidR="00CA165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621E" w14:textId="77777777" w:rsidR="00B218DA" w:rsidRDefault="00B2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6D88" w14:textId="77777777" w:rsidR="00855EFB" w:rsidRDefault="00855EFB">
      <w:r>
        <w:separator/>
      </w:r>
    </w:p>
  </w:footnote>
  <w:footnote w:type="continuationSeparator" w:id="0">
    <w:p w14:paraId="29A9F48B" w14:textId="77777777" w:rsidR="00855EFB" w:rsidRDefault="0085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6930" w14:textId="77777777" w:rsidR="00B218DA" w:rsidRDefault="00B21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E672" w14:textId="77777777" w:rsidR="00FF49E5" w:rsidRDefault="00855EFB">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2A75E9D8" wp14:editId="0898BC3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CCD7" w14:textId="77777777" w:rsidR="00B218DA" w:rsidRDefault="00B21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23E7D"/>
    <w:rsid w:val="00046291"/>
    <w:rsid w:val="00047B33"/>
    <w:rsid w:val="000550C9"/>
    <w:rsid w:val="00060730"/>
    <w:rsid w:val="00085068"/>
    <w:rsid w:val="000A1B4E"/>
    <w:rsid w:val="00107AC0"/>
    <w:rsid w:val="00116068"/>
    <w:rsid w:val="00126380"/>
    <w:rsid w:val="001300FF"/>
    <w:rsid w:val="0014510A"/>
    <w:rsid w:val="00157020"/>
    <w:rsid w:val="001860E3"/>
    <w:rsid w:val="00195673"/>
    <w:rsid w:val="001F3757"/>
    <w:rsid w:val="00214BEE"/>
    <w:rsid w:val="00273034"/>
    <w:rsid w:val="00294B92"/>
    <w:rsid w:val="002B75D6"/>
    <w:rsid w:val="003E2246"/>
    <w:rsid w:val="00411208"/>
    <w:rsid w:val="00500916"/>
    <w:rsid w:val="00525FF7"/>
    <w:rsid w:val="00582234"/>
    <w:rsid w:val="005D68CA"/>
    <w:rsid w:val="005E0DC3"/>
    <w:rsid w:val="006064AC"/>
    <w:rsid w:val="00642C75"/>
    <w:rsid w:val="006D56BF"/>
    <w:rsid w:val="00726C30"/>
    <w:rsid w:val="00763A82"/>
    <w:rsid w:val="00831A40"/>
    <w:rsid w:val="00855EFB"/>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218DA"/>
    <w:rsid w:val="00BA1F40"/>
    <w:rsid w:val="00C03536"/>
    <w:rsid w:val="00C045F9"/>
    <w:rsid w:val="00C136BA"/>
    <w:rsid w:val="00C72E0F"/>
    <w:rsid w:val="00CA1657"/>
    <w:rsid w:val="00CD1EB7"/>
    <w:rsid w:val="00CD2705"/>
    <w:rsid w:val="00D17135"/>
    <w:rsid w:val="00D44BEB"/>
    <w:rsid w:val="00DA0C13"/>
    <w:rsid w:val="00E24A44"/>
    <w:rsid w:val="00E520F8"/>
    <w:rsid w:val="00E87C21"/>
    <w:rsid w:val="00E97E93"/>
    <w:rsid w:val="00EC3FC2"/>
    <w:rsid w:val="00EF2D84"/>
    <w:rsid w:val="00F03187"/>
    <w:rsid w:val="00F266D4"/>
    <w:rsid w:val="00F547F8"/>
    <w:rsid w:val="00F8536A"/>
    <w:rsid w:val="00FB00DF"/>
    <w:rsid w:val="00FB7C80"/>
    <w:rsid w:val="00FF0BA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810B1"/>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812</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6</cp:revision>
  <cp:lastPrinted>2018-11-08T18:04:00Z</cp:lastPrinted>
  <dcterms:created xsi:type="dcterms:W3CDTF">2018-11-10T09:56:00Z</dcterms:created>
  <dcterms:modified xsi:type="dcterms:W3CDTF">2018-11-10T14:58:00Z</dcterms:modified>
</cp:coreProperties>
</file>